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CONSILIUL BAROULUI ARGEŞ</w:t>
      </w: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_GoBack"/>
      <w:bookmarkEnd w:id="0"/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În temeiul art. 52 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și 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urm. din Legea nr. 51/1995 modificată şi republicată, art. 67 din Statutul profesiei de avocat, </w:t>
      </w: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CONVOACĂ</w:t>
      </w: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Adunarea Generală Ordinară a Baroului Argeş, cu următoarea ordine de zi:</w:t>
      </w: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4B7B9F" w:rsidRPr="003005BB" w:rsidRDefault="004B7B9F" w:rsidP="004B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Prezentarea raportului de activitate al 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AF1897" w:rsidRPr="003005BB" w:rsidRDefault="004B7B9F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Prezentarea situaţiei economico-financiare a </w:t>
      </w:r>
      <w:r w:rsidR="00AF1897"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AF1897" w:rsidRPr="003005BB" w:rsidRDefault="004B7B9F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Raportul </w:t>
      </w:r>
      <w:r w:rsidR="00AF1897" w:rsidRPr="00CB423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Comisiei de Disciplină/202</w:t>
      </w:r>
      <w:r w:rsidR="007E40D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AF1897" w:rsidRDefault="004B7B9F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Aprobarea Bugetului de venituri şi cheltuieli </w:t>
      </w:r>
      <w:r w:rsidR="00AF1897" w:rsidRPr="001E0F92">
        <w:rPr>
          <w:rFonts w:ascii="Times New Roman" w:eastAsia="Times New Roman" w:hAnsi="Times New Roman" w:cs="Times New Roman"/>
          <w:sz w:val="28"/>
          <w:szCs w:val="28"/>
          <w:lang w:eastAsia="ro-RO"/>
        </w:rPr>
        <w:t>al</w:t>
      </w:r>
      <w:r w:rsidR="00AF1897"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Baroului Argeş/202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5</w:t>
      </w:r>
      <w:r w:rsidR="00AF1897"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05443B" w:rsidRDefault="004B7B9F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05443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="0005443B">
        <w:rPr>
          <w:rFonts w:ascii="Times New Roman" w:eastAsia="Times New Roman" w:hAnsi="Times New Roman" w:cs="Times New Roman"/>
          <w:sz w:val="28"/>
          <w:szCs w:val="28"/>
          <w:lang w:eastAsia="ro-RO"/>
        </w:rPr>
        <w:t>Alegerea delegaților la Congresul Avocaților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2025</w:t>
      </w:r>
      <w:r w:rsidR="0005443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CB423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Adunarea va avea loc în data de </w:t>
      </w:r>
      <w:r w:rsidR="004B7B9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14</w:t>
      </w:r>
      <w:r w:rsidRPr="00025DF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4B7B9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martie</w:t>
      </w:r>
      <w:r w:rsidRPr="003005B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202</w:t>
      </w:r>
      <w:r w:rsidR="004B7B9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5</w:t>
      </w: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începând cu orele </w:t>
      </w:r>
      <w:r w:rsidRPr="00CB423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</w:t>
      </w:r>
      <w:r w:rsidR="004B7B9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</w:t>
      </w:r>
      <w:r w:rsidRPr="00CB423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.00, la hotel Ramada, Sala Ballroom.</w:t>
      </w: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05443B" w:rsidRPr="0005443B" w:rsidRDefault="0005443B" w:rsidP="0005443B">
      <w:pPr>
        <w:spacing w:after="0" w:line="240" w:lineRule="auto"/>
        <w:ind w:right="-468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r w:rsidRPr="0005443B">
        <w:rPr>
          <w:rFonts w:ascii="Times New Roman" w:eastAsia="Times New Roman" w:hAnsi="Times New Roman" w:cs="Times New Roman"/>
          <w:b/>
          <w:sz w:val="28"/>
          <w:szCs w:val="28"/>
        </w:rPr>
        <w:t xml:space="preserve">Candidaturile se depun la Secretariatul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Baroului Argeș</w:t>
      </w:r>
      <w:r w:rsidRPr="0005443B">
        <w:rPr>
          <w:rFonts w:ascii="Times New Roman" w:eastAsia="Times New Roman" w:hAnsi="Times New Roman" w:cs="Times New Roman"/>
          <w:b/>
          <w:sz w:val="28"/>
          <w:szCs w:val="28"/>
        </w:rPr>
        <w:t xml:space="preserve"> în perioada </w:t>
      </w:r>
      <w:r w:rsidR="00910769">
        <w:rPr>
          <w:rFonts w:ascii="Times New Roman" w:eastAsia="Times New Roman" w:hAnsi="Times New Roman" w:cs="Times New Roman"/>
          <w:b/>
          <w:sz w:val="28"/>
          <w:szCs w:val="28"/>
        </w:rPr>
        <w:t>24 – 28 februarie</w:t>
      </w:r>
      <w:r w:rsidRPr="0005443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B7B9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5443B">
        <w:rPr>
          <w:rFonts w:ascii="Times New Roman" w:eastAsia="Times New Roman" w:hAnsi="Times New Roman" w:cs="Times New Roman"/>
          <w:b/>
          <w:sz w:val="28"/>
          <w:szCs w:val="28"/>
        </w:rPr>
        <w:t xml:space="preserve"> (ora 14.30).</w:t>
      </w:r>
    </w:p>
    <w:p w:rsidR="0005443B" w:rsidRDefault="0005443B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05443B" w:rsidRDefault="0005443B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005B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În caz de neîntrunire a quorum-ului se va face aplicarea art. 53 din Legea nr. 51/1995 modificată şi republicată.</w:t>
      </w: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Default="00AF1897" w:rsidP="00AF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F1897" w:rsidRPr="003005BB" w:rsidRDefault="00AF1897" w:rsidP="00AF1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 Baroului Argeș</w:t>
      </w:r>
    </w:p>
    <w:p w:rsidR="00AF1897" w:rsidRDefault="00AF1897" w:rsidP="00AF1897"/>
    <w:p w:rsidR="00CA269B" w:rsidRDefault="00CA269B"/>
    <w:sectPr w:rsidR="00CA269B" w:rsidSect="003005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9B"/>
    <w:rsid w:val="0005443B"/>
    <w:rsid w:val="004A25B8"/>
    <w:rsid w:val="004B7B9F"/>
    <w:rsid w:val="007E40D5"/>
    <w:rsid w:val="008F0942"/>
    <w:rsid w:val="00910769"/>
    <w:rsid w:val="00AF1897"/>
    <w:rsid w:val="00C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7215"/>
  <w15:chartTrackingRefBased/>
  <w15:docId w15:val="{2BE7ED16-2FBB-46D6-82DF-8D66CC2A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dcterms:created xsi:type="dcterms:W3CDTF">2025-02-03T11:48:00Z</dcterms:created>
  <dcterms:modified xsi:type="dcterms:W3CDTF">2025-02-03T12:51:00Z</dcterms:modified>
</cp:coreProperties>
</file>