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A1" w:rsidRPr="00FD645C" w:rsidRDefault="005241A1" w:rsidP="00524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45C">
        <w:rPr>
          <w:rFonts w:ascii="Times New Roman" w:eastAsia="Times New Roman" w:hAnsi="Times New Roman" w:cs="Times New Roman"/>
          <w:sz w:val="24"/>
          <w:szCs w:val="24"/>
        </w:rPr>
        <w:t>BAROUL ARGEŞ</w:t>
      </w:r>
    </w:p>
    <w:p w:rsidR="005241A1" w:rsidRPr="00FD645C" w:rsidRDefault="005241A1" w:rsidP="00524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1A1" w:rsidRPr="00FD645C" w:rsidRDefault="005241A1" w:rsidP="00524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45C">
        <w:rPr>
          <w:rFonts w:ascii="Times New Roman" w:eastAsia="Times New Roman" w:hAnsi="Times New Roman" w:cs="Times New Roman"/>
          <w:b/>
          <w:sz w:val="24"/>
          <w:szCs w:val="24"/>
        </w:rPr>
        <w:t>CONSILIUL BAROULUI ARGEŞ</w:t>
      </w:r>
    </w:p>
    <w:p w:rsidR="005241A1" w:rsidRPr="00FD645C" w:rsidRDefault="005241A1" w:rsidP="00524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45C">
        <w:rPr>
          <w:rFonts w:ascii="Times New Roman" w:eastAsia="Times New Roman" w:hAnsi="Times New Roman" w:cs="Times New Roman"/>
          <w:b/>
          <w:sz w:val="24"/>
          <w:szCs w:val="24"/>
        </w:rPr>
        <w:t xml:space="preserve">ŞEDINŢA DE CONSILIU DIN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11.07.</w:t>
      </w:r>
      <w:r w:rsidRPr="00FD645C">
        <w:rPr>
          <w:rFonts w:ascii="Times New Roman" w:eastAsia="Times New Roman" w:hAnsi="Times New Roman" w:cs="Times New Roman"/>
          <w:b/>
          <w:sz w:val="24"/>
          <w:szCs w:val="24"/>
        </w:rPr>
        <w:t>2023, ora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D645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D645C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</w:p>
    <w:p w:rsidR="005241A1" w:rsidRPr="00FD645C" w:rsidRDefault="005241A1" w:rsidP="00524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1A1" w:rsidRDefault="005241A1" w:rsidP="00524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PROCES-VERBAL:</w:t>
      </w:r>
    </w:p>
    <w:p w:rsidR="005241A1" w:rsidRDefault="005241A1" w:rsidP="00524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1A1" w:rsidRPr="00FD645C" w:rsidRDefault="005241A1" w:rsidP="00524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988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5241A1" w:rsidRPr="00FD645C" w:rsidTr="00B467DF">
        <w:trPr>
          <w:trHeight w:val="1603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Pr="005A7D68" w:rsidRDefault="005241A1" w:rsidP="00B467DF">
            <w:pPr>
              <w:spacing w:after="160" w:line="259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en-US"/>
              </w:rPr>
            </w:pPr>
            <w:r w:rsidRPr="005A7D68">
              <w:rPr>
                <w:rFonts w:ascii="Times New Roman" w:eastAsia="Times New Roman" w:hAnsi="Times New Roman" w:cstheme="minorBidi"/>
                <w:sz w:val="24"/>
                <w:szCs w:val="24"/>
                <w:lang w:val="en-US"/>
              </w:rPr>
              <w:t>APEL PREZENŢĂ:</w:t>
            </w:r>
          </w:p>
          <w:p w:rsidR="005241A1" w:rsidRDefault="005241A1" w:rsidP="00B467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Decan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Nicolescu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Dragoș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-Andrei</w:t>
            </w:r>
          </w:p>
          <w:p w:rsidR="005241A1" w:rsidRDefault="005241A1" w:rsidP="00B467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Prodecan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Ioana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Luminița</w:t>
            </w:r>
            <w:proofErr w:type="spellEnd"/>
          </w:p>
          <w:p w:rsidR="005241A1" w:rsidRDefault="005241A1" w:rsidP="00B467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5241A1" w:rsidRPr="00FD645C" w:rsidRDefault="005241A1" w:rsidP="00B467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: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Cătăniciu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Radu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Cursaru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Nina,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Horjescu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Marius, 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Lazăr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Laura,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Popescu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Brândușa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Predescu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Florina,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Preoteasa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Valeria,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Stănescu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Paul,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Șerban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Barbu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Dorin</w:t>
            </w:r>
            <w:proofErr w:type="spellEnd"/>
          </w:p>
        </w:tc>
      </w:tr>
    </w:tbl>
    <w:tbl>
      <w:tblPr>
        <w:tblStyle w:val="TableGrid"/>
        <w:tblW w:w="988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4"/>
        <w:gridCol w:w="3543"/>
        <w:gridCol w:w="5668"/>
      </w:tblGrid>
      <w:tr w:rsidR="005241A1" w:rsidRPr="00FD645C" w:rsidTr="00B467DF">
        <w:trPr>
          <w:trHeight w:val="301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A1" w:rsidRPr="00FD645C" w:rsidRDefault="005241A1" w:rsidP="00B467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4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CERERI</w:t>
            </w:r>
          </w:p>
        </w:tc>
      </w:tr>
      <w:tr w:rsidR="005241A1" w:rsidRPr="00FD645C" w:rsidTr="00B467DF">
        <w:trPr>
          <w:trHeight w:val="8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Default="005241A1" w:rsidP="00B467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Pr="005B1C34" w:rsidRDefault="005241A1" w:rsidP="005241A1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Av.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xxxx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solicitări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la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eliminarea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”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listei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urgență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” din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aplicația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SAJ</w:t>
            </w:r>
          </w:p>
          <w:p w:rsidR="005241A1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41A1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41A1" w:rsidRPr="00F04B96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B96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04B96">
              <w:rPr>
                <w:rFonts w:ascii="Times New Roman" w:eastAsia="Times New Roman" w:hAnsi="Times New Roman"/>
                <w:sz w:val="24"/>
                <w:szCs w:val="24"/>
              </w:rPr>
              <w:t>Doamna</w:t>
            </w:r>
            <w:proofErr w:type="spellEnd"/>
            <w:r w:rsidRPr="00F04B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4B96">
              <w:rPr>
                <w:rFonts w:ascii="Times New Roman" w:eastAsia="Times New Roman" w:hAnsi="Times New Roman"/>
                <w:sz w:val="24"/>
                <w:szCs w:val="24"/>
              </w:rPr>
              <w:t>Prodecan</w:t>
            </w:r>
            <w:proofErr w:type="spellEnd"/>
            <w:r w:rsidRPr="00F04B96">
              <w:rPr>
                <w:rFonts w:ascii="Times New Roman" w:eastAsia="Times New Roman" w:hAnsi="Times New Roman"/>
                <w:sz w:val="24"/>
                <w:szCs w:val="24"/>
              </w:rPr>
              <w:t xml:space="preserve"> av. </w:t>
            </w:r>
            <w:proofErr w:type="spellStart"/>
            <w:r w:rsidRPr="00F04B96">
              <w:rPr>
                <w:rFonts w:ascii="Times New Roman" w:eastAsia="Times New Roman" w:hAnsi="Times New Roman"/>
                <w:sz w:val="24"/>
                <w:szCs w:val="24"/>
              </w:rPr>
              <w:t>Ioana</w:t>
            </w:r>
            <w:proofErr w:type="spellEnd"/>
            <w:r w:rsidRPr="00F04B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4B96">
              <w:rPr>
                <w:rFonts w:ascii="Times New Roman" w:eastAsia="Times New Roman" w:hAnsi="Times New Roman"/>
                <w:sz w:val="24"/>
                <w:szCs w:val="24"/>
              </w:rPr>
              <w:t>Luminița</w:t>
            </w:r>
            <w:proofErr w:type="spellEnd"/>
            <w:r w:rsidRPr="00F04B96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F04B96">
              <w:rPr>
                <w:rFonts w:ascii="Times New Roman" w:eastAsia="Times New Roman" w:hAnsi="Times New Roman"/>
                <w:sz w:val="24"/>
                <w:szCs w:val="24"/>
              </w:rPr>
              <w:t>coordonator</w:t>
            </w:r>
            <w:proofErr w:type="spellEnd"/>
            <w:r w:rsidRPr="00F04B96">
              <w:rPr>
                <w:rFonts w:ascii="Times New Roman" w:eastAsia="Times New Roman" w:hAnsi="Times New Roman"/>
                <w:sz w:val="24"/>
                <w:szCs w:val="24"/>
              </w:rPr>
              <w:t xml:space="preserve"> SAJ.</w:t>
            </w:r>
          </w:p>
          <w:p w:rsidR="005241A1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41A1" w:rsidRPr="009F3B61" w:rsidRDefault="005241A1" w:rsidP="00B467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Doamna</w:t>
            </w:r>
            <w:proofErr w:type="spellEnd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Prodecan</w:t>
            </w:r>
            <w:proofErr w:type="spellEnd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av. </w:t>
            </w:r>
            <w:proofErr w:type="spellStart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Ioana</w:t>
            </w:r>
            <w:proofErr w:type="spellEnd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Luminița</w:t>
            </w:r>
            <w:proofErr w:type="spellEnd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propune</w:t>
            </w:r>
            <w:proofErr w:type="spellEnd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variant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</w:t>
            </w:r>
            <w:proofErr w:type="spellEnd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răspuns</w:t>
            </w:r>
            <w:proofErr w:type="spellEnd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  <w:p w:rsidR="005241A1" w:rsidRPr="009F3B61" w:rsidRDefault="005241A1" w:rsidP="00B467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5241A1" w:rsidRPr="009F3B61" w:rsidRDefault="005241A1" w:rsidP="00B467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Vot</w:t>
            </w:r>
            <w:proofErr w:type="spellEnd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unanim</w:t>
            </w:r>
            <w:proofErr w:type="spellEnd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pentru</w:t>
            </w:r>
            <w:proofErr w:type="spellEnd"/>
          </w:p>
          <w:p w:rsidR="005241A1" w:rsidRPr="009F3B61" w:rsidRDefault="005241A1" w:rsidP="00B467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5241A1" w:rsidRPr="009F3B61" w:rsidRDefault="005241A1" w:rsidP="00B467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Se </w:t>
            </w:r>
            <w:proofErr w:type="spellStart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va</w:t>
            </w:r>
            <w:proofErr w:type="spellEnd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comunica</w:t>
            </w:r>
            <w:proofErr w:type="spellEnd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răspunsul</w:t>
            </w:r>
            <w:proofErr w:type="spellEnd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formulat</w:t>
            </w:r>
            <w:proofErr w:type="spellEnd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Doamna</w:t>
            </w:r>
            <w:proofErr w:type="spellEnd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Prodecan</w:t>
            </w:r>
            <w:proofErr w:type="spellEnd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av. </w:t>
            </w:r>
            <w:proofErr w:type="spellStart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Ioana</w:t>
            </w:r>
            <w:proofErr w:type="spellEnd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Luminița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  <w:p w:rsidR="005241A1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41A1" w:rsidRPr="00DA68FD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5241A1" w:rsidRPr="00FD645C" w:rsidTr="00B467DF">
        <w:trPr>
          <w:trHeight w:val="8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Default="005241A1" w:rsidP="00B467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Pr="00953347" w:rsidRDefault="005241A1" w:rsidP="005241A1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Av.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xxxx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Default="005241A1" w:rsidP="00B467DF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- solicit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o-RO"/>
              </w:rPr>
              <w:t>ă aprobare schimbare sediu cabinet</w:t>
            </w:r>
          </w:p>
          <w:p w:rsidR="005241A1" w:rsidRDefault="005241A1" w:rsidP="00B467DF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o-RO"/>
              </w:rPr>
            </w:pPr>
          </w:p>
          <w:p w:rsidR="005241A1" w:rsidRDefault="005241A1" w:rsidP="00B467DF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o-RO"/>
              </w:rPr>
              <w:t xml:space="preserve">- Referat d-na av. consilier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o-RO"/>
              </w:rPr>
              <w:t>xxxx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o-RO"/>
              </w:rPr>
              <w:t>.</w:t>
            </w:r>
          </w:p>
          <w:p w:rsidR="005241A1" w:rsidRDefault="005241A1" w:rsidP="00B467DF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o-RO"/>
              </w:rPr>
            </w:pPr>
          </w:p>
          <w:p w:rsidR="005241A1" w:rsidRPr="00C61136" w:rsidRDefault="005241A1" w:rsidP="00B467DF">
            <w:pPr>
              <w:jc w:val="both"/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  <w:lang w:val="ro-RO"/>
              </w:rPr>
            </w:pPr>
            <w:r w:rsidRPr="00C61136"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  <w:lang w:val="ro-RO"/>
              </w:rPr>
              <w:t>- Se aprobă</w:t>
            </w:r>
            <w:r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  <w:lang w:val="ro-RO"/>
              </w:rPr>
              <w:t>.</w:t>
            </w:r>
            <w:r w:rsidRPr="00C61136"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  <w:lang w:val="ro-RO"/>
              </w:rPr>
              <w:t>S</w:t>
            </w:r>
            <w:r w:rsidRPr="00C61136"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  <w:lang w:val="ro-RO"/>
              </w:rPr>
              <w:t>e emite decizie de schimbare sediu cabinet</w:t>
            </w:r>
          </w:p>
          <w:p w:rsidR="005241A1" w:rsidRPr="008B6795" w:rsidRDefault="005241A1" w:rsidP="00B467DF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o-RO"/>
              </w:rPr>
            </w:pPr>
          </w:p>
        </w:tc>
      </w:tr>
      <w:tr w:rsidR="005241A1" w:rsidRPr="00FD645C" w:rsidTr="00B467DF">
        <w:trPr>
          <w:trHeight w:val="8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Default="005241A1" w:rsidP="00B467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Default="005241A1" w:rsidP="00B467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Default="005241A1" w:rsidP="00B467D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solicită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înscrierea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tabloul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avocatilor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stagiari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cu data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13.07.2023 – contract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colaborare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încheiat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xxxx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5241A1" w:rsidRDefault="005241A1" w:rsidP="00B467D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241A1" w:rsidRPr="009F3B61" w:rsidRDefault="005241A1" w:rsidP="00B467D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9F3B6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- Dl.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xxxx</w:t>
            </w:r>
            <w:proofErr w:type="spellEnd"/>
            <w:r w:rsidRPr="009F3B6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s-a </w:t>
            </w:r>
            <w:proofErr w:type="spellStart"/>
            <w:r w:rsidRPr="009F3B6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prezentat</w:t>
            </w:r>
            <w:proofErr w:type="spellEnd"/>
            <w:r w:rsidRPr="009F3B6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3B6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9F3B6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3B6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depunerea</w:t>
            </w:r>
            <w:proofErr w:type="spellEnd"/>
            <w:r w:rsidRPr="009F3B6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3B6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jurământului</w:t>
            </w:r>
            <w:proofErr w:type="spellEnd"/>
            <w:r w:rsidRPr="009F3B6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</w:p>
          <w:p w:rsidR="005241A1" w:rsidRPr="009F3B61" w:rsidRDefault="005241A1" w:rsidP="00B467D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5241A1" w:rsidRPr="009F3B61" w:rsidRDefault="005241A1" w:rsidP="00B467D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9F3B6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- Se </w:t>
            </w:r>
            <w:proofErr w:type="spellStart"/>
            <w:r w:rsidRPr="009F3B6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va</w:t>
            </w:r>
            <w:proofErr w:type="spellEnd"/>
            <w:r w:rsidRPr="009F3B6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3B6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emite</w:t>
            </w:r>
            <w:proofErr w:type="spellEnd"/>
            <w:r w:rsidRPr="009F3B6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3B6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decizie</w:t>
            </w:r>
            <w:proofErr w:type="spellEnd"/>
            <w:r w:rsidRPr="009F3B6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9F3B6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înscrisere</w:t>
            </w:r>
            <w:proofErr w:type="spellEnd"/>
            <w:r w:rsidRPr="009F3B6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3B6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în</w:t>
            </w:r>
            <w:proofErr w:type="spellEnd"/>
            <w:r w:rsidRPr="009F3B6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3B6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tabloul</w:t>
            </w:r>
            <w:proofErr w:type="spellEnd"/>
            <w:r w:rsidRPr="009F3B6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3B6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avocaților</w:t>
            </w:r>
            <w:proofErr w:type="spellEnd"/>
            <w:r w:rsidRPr="009F3B6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3B6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stagiari</w:t>
            </w:r>
            <w:proofErr w:type="spellEnd"/>
            <w:r w:rsidRPr="009F3B6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</w:p>
          <w:p w:rsidR="005241A1" w:rsidRDefault="005241A1" w:rsidP="00B467D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241A1" w:rsidRDefault="005241A1" w:rsidP="00B467D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241A1" w:rsidRDefault="005241A1" w:rsidP="00B467D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241A1" w:rsidRPr="00280824" w:rsidRDefault="005241A1" w:rsidP="00B467D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5241A1" w:rsidRDefault="005241A1" w:rsidP="005241A1">
      <w:r>
        <w:br w:type="page"/>
      </w:r>
    </w:p>
    <w:tbl>
      <w:tblPr>
        <w:tblStyle w:val="TableGrid1"/>
        <w:tblW w:w="988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00"/>
        <w:gridCol w:w="3477"/>
        <w:gridCol w:w="140"/>
        <w:gridCol w:w="5668"/>
      </w:tblGrid>
      <w:tr w:rsidR="005241A1" w:rsidRPr="00FD645C" w:rsidTr="00B467DF">
        <w:trPr>
          <w:trHeight w:val="280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A1" w:rsidRPr="00FD645C" w:rsidRDefault="005241A1" w:rsidP="00B467D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D645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lastRenderedPageBreak/>
              <w:br w:type="page"/>
            </w:r>
            <w:r w:rsidRPr="00FD645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 w:type="page"/>
            </w:r>
            <w:r w:rsidRPr="00FD645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 w:type="page"/>
            </w: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 w:type="page"/>
            </w: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 w:type="page"/>
            </w: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 w:type="page"/>
            </w:r>
            <w:r w:rsidRPr="00FD645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II. PLÂNGERI/SESIZĂRI</w:t>
            </w:r>
          </w:p>
        </w:tc>
      </w:tr>
      <w:tr w:rsidR="005241A1" w:rsidRPr="00FD645C" w:rsidTr="00012D45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Pr="00FD645C" w:rsidRDefault="005241A1" w:rsidP="00B4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Pr="00FD645C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5241A1" w:rsidRPr="00FD645C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5241A1" w:rsidRPr="00FD645C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UNBR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Pr="00FD645C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sesizare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privire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la dl.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5241A1" w:rsidRPr="00FD645C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5241A1" w:rsidRPr="00FD645C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5241A1" w:rsidRPr="00FD645C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trimite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spre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solutionare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sesizarea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petentei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5241A1" w:rsidRPr="00FD645C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5241A1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 d-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consilier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241A1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5241A1" w:rsidRDefault="005241A1" w:rsidP="00B467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EE17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Doamna</w:t>
            </w:r>
            <w:proofErr w:type="spellEnd"/>
            <w:r w:rsidRPr="00EE17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17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avocat</w:t>
            </w:r>
            <w:proofErr w:type="spellEnd"/>
            <w:r w:rsidRPr="00EE17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17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</w:t>
            </w:r>
            <w:proofErr w:type="spellEnd"/>
            <w:r w:rsidRPr="00EE17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17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prezintă</w:t>
            </w:r>
            <w:proofErr w:type="spellEnd"/>
            <w:r w:rsidRPr="00EE17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17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referatul</w:t>
            </w:r>
            <w:proofErr w:type="spellEnd"/>
            <w:r w:rsidRPr="00EE17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17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EE17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17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propune</w:t>
            </w:r>
            <w:proofErr w:type="spellEnd"/>
            <w:r w:rsidRPr="00EE17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17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clasarea</w:t>
            </w:r>
            <w:proofErr w:type="spellEnd"/>
            <w:r w:rsidRPr="00EE17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17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cauzei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5241A1" w:rsidRPr="00EE1764" w:rsidRDefault="005241A1" w:rsidP="00B467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5241A1" w:rsidRPr="00216AF7" w:rsidRDefault="005241A1" w:rsidP="00B467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Domnul</w:t>
            </w:r>
            <w:proofErr w:type="spellEnd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avocat</w:t>
            </w:r>
            <w:proofErr w:type="spellEnd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</w:t>
            </w:r>
            <w:proofErr w:type="spellEnd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pune</w:t>
            </w:r>
            <w:proofErr w:type="spellEnd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problema</w:t>
            </w:r>
            <w:proofErr w:type="spellEnd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dacă</w:t>
            </w:r>
            <w:proofErr w:type="spellEnd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petenta</w:t>
            </w:r>
            <w:proofErr w:type="spellEnd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avea</w:t>
            </w:r>
            <w:proofErr w:type="spellEnd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calitatea</w:t>
            </w:r>
            <w:proofErr w:type="spellEnd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să</w:t>
            </w:r>
            <w:proofErr w:type="spellEnd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facă</w:t>
            </w:r>
            <w:proofErr w:type="spellEnd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plângere</w:t>
            </w:r>
            <w:proofErr w:type="spellEnd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împotriva</w:t>
            </w:r>
            <w:proofErr w:type="spellEnd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domnului</w:t>
            </w:r>
            <w:proofErr w:type="spellEnd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avocat</w:t>
            </w:r>
            <w:proofErr w:type="spellEnd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având</w:t>
            </w:r>
            <w:proofErr w:type="spellEnd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vedere</w:t>
            </w:r>
            <w:proofErr w:type="spellEnd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faptul</w:t>
            </w:r>
            <w:proofErr w:type="spellEnd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</w:t>
            </w:r>
            <w:proofErr w:type="spellEnd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domnul</w:t>
            </w:r>
            <w:proofErr w:type="spellEnd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avocat</w:t>
            </w:r>
            <w:proofErr w:type="spellEnd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reprezentat</w:t>
            </w:r>
            <w:proofErr w:type="spellEnd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interesele</w:t>
            </w:r>
            <w:proofErr w:type="spellEnd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mamei</w:t>
            </w:r>
            <w:proofErr w:type="spellEnd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petentei</w:t>
            </w:r>
            <w:proofErr w:type="spellEnd"/>
            <w:r w:rsidRPr="00216A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5241A1" w:rsidRPr="00216AF7" w:rsidRDefault="005241A1" w:rsidP="00B467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5241A1" w:rsidRDefault="005241A1" w:rsidP="00B467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Doamna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avocat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arată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faptul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analizat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plângerea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fond, nu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excepție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5241A1" w:rsidRDefault="005241A1" w:rsidP="00B467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5241A1" w:rsidRPr="006A1F39" w:rsidRDefault="005241A1" w:rsidP="00B467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A1F3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Domnul</w:t>
            </w:r>
            <w:proofErr w:type="spellEnd"/>
            <w:r w:rsidRPr="006A1F3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F3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Decan</w:t>
            </w:r>
            <w:proofErr w:type="spellEnd"/>
            <w:r w:rsidRPr="006A1F3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 w:rsidRPr="006A1F3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Nicolescu</w:t>
            </w:r>
            <w:proofErr w:type="spellEnd"/>
            <w:r w:rsidRPr="006A1F3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F3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Dragoș</w:t>
            </w:r>
            <w:proofErr w:type="spellEnd"/>
            <w:r w:rsidRPr="006A1F3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-Andrei </w:t>
            </w:r>
            <w:proofErr w:type="spellStart"/>
            <w:r w:rsidRPr="006A1F3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supune</w:t>
            </w:r>
            <w:proofErr w:type="spellEnd"/>
            <w:r w:rsidRPr="006A1F3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6A1F3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vot</w:t>
            </w:r>
            <w:proofErr w:type="spellEnd"/>
            <w:r w:rsidRPr="006A1F3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F3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aprobarea</w:t>
            </w:r>
            <w:proofErr w:type="spellEnd"/>
            <w:r w:rsidRPr="006A1F3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F3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referatului</w:t>
            </w:r>
            <w:proofErr w:type="spellEnd"/>
            <w:r w:rsidRPr="006A1F3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F3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6A1F3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6A1F3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votează</w:t>
            </w:r>
            <w:proofErr w:type="spellEnd"/>
            <w:r w:rsidRPr="006A1F3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F3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astfel</w:t>
            </w:r>
            <w:proofErr w:type="spellEnd"/>
            <w:r w:rsidRPr="006A1F3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:</w:t>
            </w:r>
          </w:p>
          <w:p w:rsidR="005241A1" w:rsidRPr="006A1F39" w:rsidRDefault="005241A1" w:rsidP="00B467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5241A1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A1F3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Cu 10 </w:t>
            </w:r>
            <w:proofErr w:type="spellStart"/>
            <w:r w:rsidRPr="006A1F3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voturi</w:t>
            </w:r>
            <w:proofErr w:type="spellEnd"/>
            <w:r w:rsidRPr="006A1F3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F3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6A1F3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F3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6A1F3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F3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unul</w:t>
            </w:r>
            <w:proofErr w:type="spellEnd"/>
            <w:r w:rsidRPr="006A1F3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F3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împotrivă</w:t>
            </w:r>
            <w:proofErr w:type="spellEnd"/>
            <w:r w:rsidRPr="006A1F3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6A1F3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aprobă</w:t>
            </w:r>
            <w:proofErr w:type="spellEnd"/>
            <w:r w:rsidRPr="006A1F3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F3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referatul</w:t>
            </w:r>
            <w:proofErr w:type="spellEnd"/>
            <w:r w:rsidRPr="006A1F3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. Se </w:t>
            </w:r>
            <w:proofErr w:type="spellStart"/>
            <w:r w:rsidRPr="006A1F3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va</w:t>
            </w:r>
            <w:proofErr w:type="spellEnd"/>
            <w:r w:rsidRPr="006A1F3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F3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emite</w:t>
            </w:r>
            <w:proofErr w:type="spellEnd"/>
            <w:r w:rsidRPr="006A1F3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F3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hotărâre</w:t>
            </w:r>
            <w:proofErr w:type="spellEnd"/>
            <w:r w:rsidRPr="006A1F3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A1F3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clasare</w:t>
            </w:r>
            <w:proofErr w:type="spellEnd"/>
            <w:r w:rsidRPr="006A1F3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6A1F3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plângerii</w:t>
            </w:r>
            <w:proofErr w:type="spellEnd"/>
            <w:r w:rsidRPr="006A1F3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5241A1" w:rsidRPr="00FD645C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241A1" w:rsidRPr="00FD645C" w:rsidTr="00012D45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Pr="00FC3D1D" w:rsidRDefault="005241A1" w:rsidP="00B4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FC3D1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Pr="00FD645C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Parchetul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lângă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Judecătoria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Slatina</w:t>
            </w:r>
            <w:proofErr w:type="spellEnd"/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înaintează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cererea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recuzare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formulată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dl. av.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995/P/2022,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 fi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analizată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dispune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măsurile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legale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impun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întrucât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cuprinsul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acesteia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foloseste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cuvinte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expresii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natură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aduce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atingere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demnității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procurorilor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cadrul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Parchetului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lângă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Judecătoria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Slatina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5241A1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5241A1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 d-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5241A1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5241A1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5241A1" w:rsidRPr="00FD645C" w:rsidRDefault="005241A1" w:rsidP="005241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</w:t>
            </w:r>
            <w:proofErr w:type="spellStart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amână</w:t>
            </w:r>
            <w:proofErr w:type="spellEnd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vederea</w:t>
            </w:r>
            <w:proofErr w:type="spellEnd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depunerii</w:t>
            </w:r>
            <w:proofErr w:type="spellEnd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unor</w:t>
            </w:r>
            <w:proofErr w:type="spellEnd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documente</w:t>
            </w:r>
            <w:proofErr w:type="spellEnd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către</w:t>
            </w:r>
            <w:proofErr w:type="spellEnd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dl.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</w:tc>
      </w:tr>
      <w:tr w:rsidR="005241A1" w:rsidRPr="00FD645C" w:rsidTr="00012D45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Default="005241A1" w:rsidP="00B4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plângere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împotriva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5241A1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5241A1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5241A1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Dl.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5241A1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5241A1" w:rsidRPr="009F3B61" w:rsidRDefault="005241A1" w:rsidP="00B467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</w:t>
            </w:r>
            <w:proofErr w:type="spellStart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amână</w:t>
            </w:r>
            <w:proofErr w:type="spellEnd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vederea</w:t>
            </w:r>
            <w:proofErr w:type="spellEnd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reconvocării</w:t>
            </w:r>
            <w:proofErr w:type="spellEnd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petentului</w:t>
            </w:r>
            <w:proofErr w:type="spellEnd"/>
            <w:r w:rsidRPr="009F3B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5241A1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5241A1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241A1" w:rsidRPr="00FD645C" w:rsidTr="00012D45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Default="005241A1" w:rsidP="00B4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Pr="007B14D6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plângere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împotriva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5241A1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5241A1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5241A1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Dl.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5241A1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5241A1" w:rsidRPr="005C3460" w:rsidRDefault="005241A1" w:rsidP="00B467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</w:t>
            </w:r>
            <w:proofErr w:type="spellStart"/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așteaptă</w:t>
            </w:r>
            <w:proofErr w:type="spellEnd"/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soluția</w:t>
            </w:r>
            <w:proofErr w:type="spellEnd"/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definitivă</w:t>
            </w:r>
            <w:proofErr w:type="spellEnd"/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dosarul</w:t>
            </w:r>
            <w:proofErr w:type="spellEnd"/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penal.</w:t>
            </w:r>
          </w:p>
          <w:p w:rsidR="005241A1" w:rsidRPr="005C3460" w:rsidRDefault="005241A1" w:rsidP="00B467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5241A1" w:rsidRPr="005C3460" w:rsidRDefault="005241A1" w:rsidP="00B467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</w:t>
            </w:r>
            <w:proofErr w:type="spellStart"/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amână</w:t>
            </w:r>
            <w:proofErr w:type="spellEnd"/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. Se </w:t>
            </w:r>
            <w:proofErr w:type="spellStart"/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vor</w:t>
            </w:r>
            <w:proofErr w:type="spellEnd"/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convoca</w:t>
            </w:r>
            <w:proofErr w:type="spellEnd"/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părțile</w:t>
            </w:r>
            <w:proofErr w:type="spellEnd"/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5241A1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241A1" w:rsidRPr="00FD645C" w:rsidTr="00012D45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Default="005241A1" w:rsidP="00B4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Pr="00F7280F" w:rsidRDefault="005241A1" w:rsidP="00B467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 xml:space="preserve">Av. </w:t>
            </w:r>
            <w:r w:rsidR="00012D45">
              <w:rPr>
                <w:rFonts w:ascii="Times New Roman" w:eastAsia="Times New Roman" w:hAnsi="Times New Roman"/>
                <w:sz w:val="24"/>
                <w:szCs w:val="24"/>
              </w:rPr>
              <w:t>xxx</w:t>
            </w:r>
          </w:p>
          <w:p w:rsidR="005241A1" w:rsidRPr="00F7280F" w:rsidRDefault="005241A1" w:rsidP="00B467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41A1" w:rsidRPr="00F7280F" w:rsidRDefault="005241A1" w:rsidP="00B467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41A1" w:rsidRPr="00F7280F" w:rsidRDefault="005241A1" w:rsidP="00B467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41A1" w:rsidRPr="00F7280F" w:rsidRDefault="005241A1" w:rsidP="00B467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41A1" w:rsidRPr="00F7280F" w:rsidRDefault="005241A1" w:rsidP="00B467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41A1" w:rsidRPr="00F7280F" w:rsidRDefault="005241A1" w:rsidP="00B467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41A1" w:rsidRPr="00F7280F" w:rsidRDefault="005241A1" w:rsidP="00B467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41A1" w:rsidRPr="00F7280F" w:rsidRDefault="005241A1" w:rsidP="00B467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41A1" w:rsidRPr="00F7280F" w:rsidRDefault="005241A1" w:rsidP="00B467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41A1" w:rsidRPr="00F7280F" w:rsidRDefault="005241A1" w:rsidP="00B467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41A1" w:rsidRPr="00F7280F" w:rsidRDefault="005241A1" w:rsidP="00B467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41A1" w:rsidRPr="00F7280F" w:rsidRDefault="005241A1" w:rsidP="00B467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Pr="00F7280F" w:rsidRDefault="005241A1" w:rsidP="00B467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80F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 xml:space="preserve"> plângere disciplinară formulată împotriva av</w:t>
            </w:r>
            <w:r w:rsidR="00012D45">
              <w:rPr>
                <w:rFonts w:ascii="Times New Roman" w:eastAsia="Times New Roman" w:hAnsi="Times New Roman"/>
                <w:sz w:val="24"/>
                <w:szCs w:val="24"/>
              </w:rPr>
              <w:t>.xxx</w:t>
            </w: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 xml:space="preserve"> şi av.</w:t>
            </w:r>
            <w:r w:rsidR="00012D45"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 xml:space="preserve">. Pentru dl. av. </w:t>
            </w:r>
            <w:r w:rsidR="00012D45"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>, plângerea a fost înaintată Casei de Asigurări a Avocaţilor din România.</w:t>
            </w:r>
          </w:p>
          <w:p w:rsidR="005241A1" w:rsidRPr="00F7280F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41A1" w:rsidRPr="00F7280F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>- d-na av. consilier</w:t>
            </w:r>
            <w:r w:rsidR="00012D45">
              <w:rPr>
                <w:rFonts w:ascii="Times New Roman" w:eastAsia="Times New Roman" w:hAnsi="Times New Roman"/>
                <w:sz w:val="24"/>
                <w:szCs w:val="24"/>
              </w:rPr>
              <w:t xml:space="preserve"> xxxx</w:t>
            </w:r>
          </w:p>
          <w:p w:rsidR="005241A1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41A1" w:rsidRDefault="005241A1" w:rsidP="00B467DF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7280F">
              <w:rPr>
                <w:rFonts w:ascii="Times New Roman" w:eastAsia="Times New Roman" w:hAnsi="Times New Roman"/>
                <w:i/>
                <w:sz w:val="24"/>
                <w:szCs w:val="24"/>
              </w:rPr>
              <w:t>S-a revenit cu adresă de înaintare a plângerii către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Casa de Asigurari a Avocaţilor.</w:t>
            </w:r>
          </w:p>
          <w:p w:rsidR="005241A1" w:rsidRDefault="005241A1" w:rsidP="00B467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5241A1" w:rsidRDefault="005241A1" w:rsidP="00B467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 Se amână.</w:t>
            </w:r>
          </w:p>
          <w:p w:rsidR="005241A1" w:rsidRPr="006C0E43" w:rsidRDefault="005241A1" w:rsidP="00B467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241A1" w:rsidRPr="00FD645C" w:rsidTr="00012D45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Default="005241A1" w:rsidP="00B4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Pr="00F7280F" w:rsidRDefault="005241A1" w:rsidP="00012D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Av. </w:t>
            </w:r>
            <w:r w:rsidR="00012D45"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Default="005241A1" w:rsidP="00B467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9D9">
              <w:rPr>
                <w:rFonts w:ascii="Times New Roman" w:eastAsia="Times New Roman" w:hAnsi="Times New Roman"/>
                <w:sz w:val="24"/>
                <w:szCs w:val="24"/>
              </w:rPr>
              <w:t xml:space="preserve">- sesizare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împotriva </w:t>
            </w:r>
            <w:r w:rsidRPr="00D449D9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-lui </w:t>
            </w:r>
            <w:r w:rsidRPr="00D449D9">
              <w:rPr>
                <w:rFonts w:ascii="Times New Roman" w:eastAsia="Times New Roman" w:hAnsi="Times New Roman"/>
                <w:sz w:val="24"/>
                <w:szCs w:val="24"/>
              </w:rPr>
              <w:t xml:space="preserve"> av. </w:t>
            </w:r>
            <w:r w:rsidR="00012D45"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</w:p>
          <w:p w:rsidR="005241A1" w:rsidRDefault="005241A1" w:rsidP="00B467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41A1" w:rsidRDefault="005241A1" w:rsidP="00B467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41A1" w:rsidRDefault="005241A1" w:rsidP="00B467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41A1" w:rsidRDefault="005241A1" w:rsidP="00B467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Se repartizează d-nei av. </w:t>
            </w:r>
            <w:r w:rsidR="00012D4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xxxx</w:t>
            </w:r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în vederea cercetării disciplinare prealabile a d-lui av. </w:t>
            </w:r>
            <w:r w:rsidR="00012D4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xxxx</w:t>
            </w:r>
          </w:p>
          <w:p w:rsidR="005241A1" w:rsidRPr="00D449D9" w:rsidRDefault="005241A1" w:rsidP="00B467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1A1" w:rsidRPr="00FD645C" w:rsidTr="00012D45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Default="005241A1" w:rsidP="00B4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Default="00012D45" w:rsidP="00B467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Default="005241A1" w:rsidP="00B467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plângere împotriva d-nei av. Ghineț Cristina și d-lui av. Horjescu Marius</w:t>
            </w:r>
          </w:p>
          <w:p w:rsidR="005241A1" w:rsidRDefault="005241A1" w:rsidP="00B467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41A1" w:rsidRDefault="005241A1" w:rsidP="00B467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 Se repartizează d-nei av. P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redescu Florina</w:t>
            </w:r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în vederea cercetării disciplinare prealabile a d-lui av.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Horjescu Marius și d-lui av. Stănescu Paul </w:t>
            </w:r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în vederea cercetării disciplinare prealabile a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d-nei av. Ghineț Cristina.</w:t>
            </w:r>
          </w:p>
          <w:p w:rsidR="005241A1" w:rsidRPr="00D449D9" w:rsidRDefault="005241A1" w:rsidP="00B467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1A1" w:rsidRPr="00FD645C" w:rsidTr="00012D45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Default="005241A1" w:rsidP="00B4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Default="00012D45" w:rsidP="00B467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Default="005241A1" w:rsidP="00B467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sesizare cu privire la diminuarea onorariului din oficiu  de către </w:t>
            </w:r>
            <w:r w:rsidR="00012D45">
              <w:rPr>
                <w:rFonts w:ascii="Times New Roman" w:eastAsia="Times New Roman" w:hAnsi="Times New Roman"/>
                <w:sz w:val="24"/>
                <w:szCs w:val="24"/>
              </w:rPr>
              <w:t>xxxx.</w:t>
            </w:r>
          </w:p>
          <w:p w:rsidR="00012D45" w:rsidRDefault="00012D45" w:rsidP="00B467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41A1" w:rsidRPr="005C3460" w:rsidRDefault="005241A1" w:rsidP="00B467D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Se repartizează d-nei Prodecan av. Ioana Luminița, coordonator SAJ,  în vederea analizării aspectelor sesizate de </w:t>
            </w:r>
            <w:r w:rsidR="00012D4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xxxx</w:t>
            </w:r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  <w:p w:rsidR="005241A1" w:rsidRDefault="005241A1" w:rsidP="00B467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1A1" w:rsidRPr="00FD645C" w:rsidTr="00B467DF">
        <w:trPr>
          <w:trHeight w:val="295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A1" w:rsidRPr="00FD645C" w:rsidRDefault="005241A1" w:rsidP="00B467D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Theme="minorHAnsi" w:eastAsiaTheme="minorHAnsi" w:hAnsiTheme="minorHAnsi" w:cstheme="minorBidi"/>
              </w:rPr>
              <w:br w:type="page"/>
            </w:r>
            <w:r>
              <w:br w:type="page"/>
            </w:r>
            <w:r w:rsidRPr="00FD645C">
              <w:br w:type="page"/>
            </w:r>
            <w:r w:rsidRPr="00FD645C">
              <w:br w:type="page"/>
            </w:r>
            <w:r w:rsidRPr="00FD645C">
              <w:br w:type="page"/>
            </w:r>
            <w:r w:rsidRPr="00FD645C">
              <w:br w:type="page"/>
            </w:r>
            <w:r w:rsidRPr="00FD645C">
              <w:br w:type="page"/>
            </w:r>
            <w:r w:rsidRPr="00FD645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III. INFORMĂRI</w:t>
            </w:r>
          </w:p>
        </w:tc>
      </w:tr>
      <w:tr w:rsidR="005241A1" w:rsidRPr="00FD645C" w:rsidTr="00B467DF">
        <w:trPr>
          <w:trHeight w:val="19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A1" w:rsidRPr="00FD645C" w:rsidRDefault="005241A1" w:rsidP="00B467D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A1" w:rsidRPr="00FD645C" w:rsidRDefault="005241A1" w:rsidP="00B467D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Comisia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Disciplină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Pr="00FD645C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situatia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dosarelor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aflate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rol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5241A1" w:rsidRPr="00FD645C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5241A1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dosarele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dl. av. </w:t>
            </w:r>
            <w:proofErr w:type="spellStart"/>
            <w:r w:rsidR="00012D4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au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fost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conexate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s-a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dispus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suspendarea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cercetării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disciplinare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până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soluţionarea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dosarului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penal;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 s-a revenit cu adresă către Parchetul de pe lângă Curtea de Apel Pitești să se comunice stadiul cercetărilor (nu s-a primit răspuns)</w:t>
            </w:r>
          </w:p>
          <w:p w:rsidR="005241A1" w:rsidRPr="00BB7597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41A1" w:rsidRPr="005E38BE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</w:t>
            </w: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dosarul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d-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 w:rsidR="00012D4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–</w:t>
            </w: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suspendat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E38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Dosarul</w:t>
            </w:r>
            <w:proofErr w:type="spellEnd"/>
            <w:r w:rsidRPr="005E38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penal a </w:t>
            </w:r>
            <w:proofErr w:type="spellStart"/>
            <w:r w:rsidRPr="005E38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fost</w:t>
            </w:r>
            <w:proofErr w:type="spellEnd"/>
            <w:r w:rsidRPr="005E38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38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soluționat</w:t>
            </w:r>
            <w:proofErr w:type="spellEnd"/>
            <w:r w:rsidRPr="005E38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la data </w:t>
            </w:r>
            <w:proofErr w:type="spellStart"/>
            <w:r w:rsidRPr="005E38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</w:t>
            </w:r>
            <w:proofErr w:type="spellEnd"/>
            <w:r w:rsidRPr="005E38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02.10.2019 </w:t>
            </w:r>
            <w:proofErr w:type="spellStart"/>
            <w:r w:rsidRPr="005E38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prin</w:t>
            </w:r>
            <w:proofErr w:type="spellEnd"/>
            <w:r w:rsidRPr="005E38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38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ordonanță</w:t>
            </w:r>
            <w:proofErr w:type="spellEnd"/>
            <w:r w:rsidRPr="005E38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E38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clasare</w:t>
            </w:r>
            <w:proofErr w:type="spellEnd"/>
            <w:r w:rsidRPr="005E38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5E38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cauzei</w:t>
            </w:r>
            <w:proofErr w:type="spellEnd"/>
            <w:r w:rsidRPr="005E38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S-a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comunicat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ordonanta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clasare.Urmeaza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repunerea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5241A1" w:rsidRPr="001831E6" w:rsidRDefault="005241A1" w:rsidP="00B467DF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241A1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</w:t>
            </w: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dosarul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dl. </w:t>
            </w:r>
            <w:proofErr w:type="spellStart"/>
            <w:r w:rsidR="00012D4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finalizat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la data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09.03.2023.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Comisia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admis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acțiunea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formulată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Consiliul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Baroului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Arge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</w:rPr>
              <w:t>ș și a dispus avertismentul. Urmeaza redactarea hotărârii.</w:t>
            </w:r>
          </w:p>
          <w:p w:rsidR="005241A1" w:rsidRPr="00FD645C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41A1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 xml:space="preserve">4.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dl. av. </w:t>
            </w:r>
            <w:proofErr w:type="spellStart"/>
            <w:r w:rsidR="00012D4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termen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06.07.2023-am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ânat.</w:t>
            </w:r>
          </w:p>
          <w:p w:rsidR="005241A1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41A1" w:rsidRPr="005C3460" w:rsidRDefault="005241A1" w:rsidP="00B467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</w:t>
            </w:r>
            <w:proofErr w:type="spellStart"/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ia</w:t>
            </w:r>
            <w:proofErr w:type="spellEnd"/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act.</w:t>
            </w:r>
          </w:p>
          <w:p w:rsidR="005241A1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5241A1" w:rsidRPr="001F7000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241A1" w:rsidRPr="00FD645C" w:rsidTr="00B467DF">
        <w:trPr>
          <w:trHeight w:val="416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A1" w:rsidRPr="00FD645C" w:rsidRDefault="005241A1" w:rsidP="00B467D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D645C">
              <w:lastRenderedPageBreak/>
              <w:br w:type="page"/>
            </w:r>
            <w:r w:rsidRPr="00FD645C">
              <w:br w:type="page"/>
            </w:r>
            <w:r w:rsidRPr="00FD645C">
              <w:br w:type="page"/>
            </w:r>
            <w:r w:rsidRPr="00FD645C">
              <w:br w:type="page"/>
            </w:r>
            <w:r w:rsidRPr="00FD645C">
              <w:br w:type="page"/>
            </w:r>
            <w:r w:rsidRPr="00FD645C">
              <w:br w:type="page"/>
            </w:r>
            <w:r w:rsidRPr="00FD645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 w:type="page"/>
            </w:r>
            <w:r w:rsidRPr="00FD645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 w:type="page"/>
            </w:r>
            <w:r w:rsidRPr="00FD645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IV. DIVERSE</w:t>
            </w:r>
          </w:p>
        </w:tc>
      </w:tr>
      <w:tr w:rsidR="005241A1" w:rsidRPr="00FD645C" w:rsidTr="00B467DF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Pr="00FD645C" w:rsidRDefault="005241A1" w:rsidP="00B467D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Pr="00FD645C" w:rsidRDefault="005241A1" w:rsidP="00B467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Întocmirea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cadastrului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intabularea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sediului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Baroului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Argeș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Default="005241A1" w:rsidP="00B467DF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92C7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92C7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Prezentare</w:t>
            </w:r>
            <w:proofErr w:type="spellEnd"/>
            <w:r w:rsidRPr="00F92C7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C7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oferte</w:t>
            </w:r>
            <w:proofErr w:type="spellEnd"/>
          </w:p>
          <w:p w:rsidR="005241A1" w:rsidRDefault="005241A1" w:rsidP="00B467DF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5241A1" w:rsidRPr="00D94E08" w:rsidRDefault="005241A1" w:rsidP="00B467DF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94E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- D-</w:t>
            </w:r>
            <w:proofErr w:type="spellStart"/>
            <w:r w:rsidRPr="00D94E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na</w:t>
            </w:r>
            <w:proofErr w:type="spellEnd"/>
            <w:r w:rsidRPr="00D94E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 w:rsidRPr="00D94E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</w:t>
            </w:r>
            <w:proofErr w:type="spellEnd"/>
            <w:r w:rsidRPr="00D94E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2D4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 w:rsidRPr="00D94E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4E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va</w:t>
            </w:r>
            <w:proofErr w:type="spellEnd"/>
            <w:r w:rsidRPr="00D94E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4E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prezenta</w:t>
            </w:r>
            <w:proofErr w:type="spellEnd"/>
            <w:r w:rsidRPr="00D94E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D94E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oferte</w:t>
            </w:r>
            <w:proofErr w:type="spellEnd"/>
            <w:r w:rsidRPr="00D94E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5241A1" w:rsidRDefault="005241A1" w:rsidP="00B467DF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5241A1" w:rsidRDefault="005241A1" w:rsidP="00B467DF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5241A1" w:rsidRPr="00F92C7F" w:rsidRDefault="005241A1" w:rsidP="00B467DF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241A1" w:rsidRPr="00FD645C" w:rsidTr="00B467DF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Default="005241A1" w:rsidP="00B467D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Default="005241A1" w:rsidP="00B467D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Banca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Transilvania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Default="005241A1" w:rsidP="00B467DF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ofertă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aplicatie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plata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POS</w:t>
            </w:r>
          </w:p>
          <w:p w:rsidR="005241A1" w:rsidRDefault="005241A1" w:rsidP="00B467DF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5241A1" w:rsidRPr="005C3460" w:rsidRDefault="005241A1" w:rsidP="00B467DF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</w:t>
            </w:r>
            <w:proofErr w:type="spellStart"/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ia</w:t>
            </w:r>
            <w:proofErr w:type="spellEnd"/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act de </w:t>
            </w:r>
            <w:proofErr w:type="spellStart"/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ofertă</w:t>
            </w:r>
            <w:proofErr w:type="spellEnd"/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,</w:t>
            </w:r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urma</w:t>
            </w:r>
            <w:proofErr w:type="spellEnd"/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analizării</w:t>
            </w:r>
            <w:proofErr w:type="spellEnd"/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acesteia</w:t>
            </w:r>
            <w:proofErr w:type="spellEnd"/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</w:t>
            </w:r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onsiliul</w:t>
            </w:r>
            <w:proofErr w:type="spellEnd"/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decide </w:t>
            </w:r>
            <w:proofErr w:type="spellStart"/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</w:t>
            </w:r>
            <w:proofErr w:type="spellEnd"/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nu </w:t>
            </w:r>
            <w:proofErr w:type="spellStart"/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este</w:t>
            </w:r>
            <w:proofErr w:type="spellEnd"/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oportună</w:t>
            </w:r>
            <w:proofErr w:type="spellEnd"/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instalarea</w:t>
            </w:r>
            <w:proofErr w:type="spellEnd"/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aplicației</w:t>
            </w:r>
            <w:proofErr w:type="spellEnd"/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plată</w:t>
            </w:r>
            <w:proofErr w:type="spellEnd"/>
            <w:r w:rsidRPr="005C34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POS.</w:t>
            </w:r>
          </w:p>
          <w:p w:rsidR="005241A1" w:rsidRPr="00F92C7F" w:rsidRDefault="005241A1" w:rsidP="00B467DF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241A1" w:rsidRPr="00FD645C" w:rsidTr="00B467DF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Default="005241A1" w:rsidP="00B467D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Pr="00FD645C" w:rsidRDefault="005241A1" w:rsidP="00B467D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Restanţieri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cf.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tabelului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comunicat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Filiala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Arges a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Casei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Asigurări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Avocaţilor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 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Default="005241A1" w:rsidP="00B467DF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- 7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luni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– 3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avocați</w:t>
            </w:r>
            <w:proofErr w:type="spellEnd"/>
          </w:p>
          <w:p w:rsidR="005241A1" w:rsidRDefault="005241A1" w:rsidP="00B467DF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- 6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luni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avocat</w:t>
            </w:r>
            <w:proofErr w:type="spellEnd"/>
          </w:p>
          <w:p w:rsidR="005241A1" w:rsidRDefault="005241A1" w:rsidP="00B467DF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- 5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luni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– 6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avocați</w:t>
            </w:r>
            <w:proofErr w:type="spellEnd"/>
          </w:p>
          <w:p w:rsidR="005241A1" w:rsidRDefault="005241A1" w:rsidP="00B467DF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- 4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luni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– 10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avocați</w:t>
            </w:r>
            <w:proofErr w:type="spellEnd"/>
          </w:p>
          <w:p w:rsidR="005241A1" w:rsidRDefault="005241A1" w:rsidP="00B467DF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- 3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luni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– 13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avocați</w:t>
            </w:r>
            <w:proofErr w:type="spellEnd"/>
          </w:p>
          <w:p w:rsidR="005241A1" w:rsidRDefault="005241A1" w:rsidP="00B467DF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5241A1" w:rsidRPr="00FD645C" w:rsidRDefault="005241A1" w:rsidP="00B467DF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Avocații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care au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restanțe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plata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contribuțiilor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profesionale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5,6,7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luni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fi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invitați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</w:tc>
      </w:tr>
      <w:tr w:rsidR="005241A1" w:rsidRPr="00FD645C" w:rsidTr="00B467DF">
        <w:trPr>
          <w:trHeight w:val="841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Default="005241A1" w:rsidP="00B467DF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V. INFORMĂRI/PROPUNERI DECAN</w:t>
            </w:r>
          </w:p>
        </w:tc>
      </w:tr>
      <w:tr w:rsidR="005241A1" w:rsidRPr="00FD645C" w:rsidTr="00B467DF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Pr="00FD645C" w:rsidRDefault="005241A1" w:rsidP="00B467D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Default="005241A1" w:rsidP="00B467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Domnul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Decan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Nicolescu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Dragoș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-Andrei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informează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consiliul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data de 7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iulie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2023,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doamna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Alina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Gorghiu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ministrul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justiției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vizitat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Baroul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Argeș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din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inițiativa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dumneaei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dorind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aducă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discuție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dificultățile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cu care se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confruntă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Baroul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Argeș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profesia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avocat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cadrul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sistemului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judiciar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5241A1" w:rsidRPr="00FD645C" w:rsidRDefault="005241A1" w:rsidP="00B467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5241A1" w:rsidRPr="00FD645C" w:rsidTr="00B467DF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Pr="00FD645C" w:rsidRDefault="005241A1" w:rsidP="00B467D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Default="005241A1" w:rsidP="00B467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Domnul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Decan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Nicolescu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Dragoș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-Andrei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informează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consiliul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luat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legătura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cu o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societate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confecționarea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plase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contra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insectelor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Oferta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este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2200  lei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tot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sediul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baroului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5241A1" w:rsidRDefault="005241A1" w:rsidP="00B467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Propune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căutarea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oferte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montarea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grilaje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geamurile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parter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</w:tc>
      </w:tr>
      <w:tr w:rsidR="005241A1" w:rsidRPr="00FD645C" w:rsidTr="00B467DF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Default="005241A1" w:rsidP="00B467D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Pr="003D3D22" w:rsidRDefault="005241A1" w:rsidP="00B467DF">
            <w:pPr>
              <w:pStyle w:val="Title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Desemnarea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unui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avocat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3D3D2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în vederea semnării documentelor emise de către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Baroul Argeş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în  perioada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24-28 iulie 2023</w:t>
            </w:r>
            <w:r w:rsidRPr="003D3D2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, aceasta preluând atribuţiile funcţiei de Decan.</w:t>
            </w:r>
          </w:p>
          <w:p w:rsidR="005241A1" w:rsidRPr="003D3D22" w:rsidRDefault="005241A1" w:rsidP="00B467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D3D2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ab/>
            </w:r>
            <w:r w:rsidRPr="003D3D2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ab/>
            </w:r>
          </w:p>
          <w:p w:rsidR="005241A1" w:rsidRDefault="005241A1" w:rsidP="00B467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desemnează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doamna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av.consilier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Lazăr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Laura-Aurora</w:t>
            </w:r>
          </w:p>
        </w:tc>
      </w:tr>
      <w:tr w:rsidR="005241A1" w:rsidRPr="00FD645C" w:rsidTr="00B467DF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Default="005241A1" w:rsidP="00B467D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Default="005241A1" w:rsidP="00B467DF">
            <w:pPr>
              <w:pStyle w:val="Title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Organizarea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unei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conferințe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naționale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luna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noiembrie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(10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sau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17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noiembrie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2023).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Conferința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aibă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loc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ateliere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aceeași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zi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5241A1" w:rsidRPr="008A06DA" w:rsidRDefault="005241A1" w:rsidP="00B467DF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8A06D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Până</w:t>
            </w:r>
            <w:proofErr w:type="spellEnd"/>
            <w:r w:rsidRPr="008A06D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8A06D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ședința</w:t>
            </w:r>
            <w:proofErr w:type="spellEnd"/>
            <w:r w:rsidRPr="008A06D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din data de 28 august 2023, </w:t>
            </w:r>
            <w:proofErr w:type="spellStart"/>
            <w:r w:rsidRPr="008A06D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propuneri</w:t>
            </w:r>
            <w:proofErr w:type="spellEnd"/>
            <w:r w:rsidRPr="008A06D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8A06D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privire</w:t>
            </w:r>
            <w:proofErr w:type="spellEnd"/>
            <w:r w:rsidRPr="008A06D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8A06D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modalitatea</w:t>
            </w:r>
            <w:proofErr w:type="spellEnd"/>
            <w:r w:rsidRPr="008A06D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A06D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organizare</w:t>
            </w:r>
            <w:proofErr w:type="spellEnd"/>
            <w:r w:rsidRPr="008A06D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8A06D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conferinței</w:t>
            </w:r>
            <w:proofErr w:type="spellEnd"/>
            <w:r w:rsidRPr="008A06D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</w:tc>
      </w:tr>
      <w:tr w:rsidR="005241A1" w:rsidRPr="00FD645C" w:rsidTr="00B467DF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Default="005241A1" w:rsidP="00B467D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Default="005241A1" w:rsidP="00012D45">
            <w:pPr>
              <w:pStyle w:val="Title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Referitor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notificările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d-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 w:rsidR="00012D4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xxxxx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privire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perioada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repaus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anual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se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formula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răspuns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sensul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luăm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act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înștiințările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acestuia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precizarea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această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perioadă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trebui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respecte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obligațiile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profesionale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privind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achitarea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cotelor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contribuțiilor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profesionale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</w:tc>
      </w:tr>
      <w:tr w:rsidR="005241A1" w:rsidRPr="00FD645C" w:rsidTr="00B467DF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Default="005241A1" w:rsidP="00B467D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21.</w:t>
            </w: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Default="005241A1" w:rsidP="00B467DF">
            <w:pPr>
              <w:pStyle w:val="Title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D-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Predescu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Florina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învederează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necesitatea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întocmirii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semnării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protocolului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privind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spațiul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necesar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desfășurării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activității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avocaților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desfășurării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activității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SAJ din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incinta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Judecătoriei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Topoloveni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5241A1" w:rsidRPr="00C7637D" w:rsidRDefault="005241A1" w:rsidP="00B467DF">
            <w:pPr>
              <w:rPr>
                <w:lang w:val="en-US"/>
              </w:rPr>
            </w:pPr>
          </w:p>
        </w:tc>
      </w:tr>
      <w:tr w:rsidR="005241A1" w:rsidRPr="00FD645C" w:rsidTr="00B467DF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Default="005241A1" w:rsidP="00B467D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Default="005241A1" w:rsidP="00B467DF">
            <w:pPr>
              <w:pStyle w:val="Title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Domnul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Decan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Nicolescu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Dragoș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-Andrei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propune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alcătuirea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până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ședinșța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următoare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unei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comisii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privind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casarea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valorificarea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unor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bunuri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mobile din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inventarul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Baroului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Argeș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</w:tc>
      </w:tr>
      <w:tr w:rsidR="005241A1" w:rsidRPr="00FD645C" w:rsidTr="00B467DF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Pr="00FD645C" w:rsidRDefault="002B2D3B" w:rsidP="00B467D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</w:t>
            </w:r>
            <w:bookmarkStart w:id="0" w:name="_GoBack"/>
            <w:bookmarkEnd w:id="0"/>
            <w:r w:rsidR="005241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Pr="00FD645C" w:rsidRDefault="005241A1" w:rsidP="00B467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Următoarea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şedinţă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consiliu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1" w:rsidRDefault="005241A1" w:rsidP="00B467DF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5241A1" w:rsidRPr="00FD645C" w:rsidRDefault="005241A1" w:rsidP="00B467DF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28 august 2023,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ora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12.00</w:t>
            </w:r>
          </w:p>
        </w:tc>
      </w:tr>
    </w:tbl>
    <w:p w:rsidR="005241A1" w:rsidRDefault="005241A1" w:rsidP="005241A1"/>
    <w:p w:rsidR="005241A1" w:rsidRDefault="005241A1" w:rsidP="005241A1"/>
    <w:p w:rsidR="00E75339" w:rsidRDefault="00E75339"/>
    <w:sectPr w:rsidR="00E75339" w:rsidSect="00C6113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39"/>
    <w:rsid w:val="00012D45"/>
    <w:rsid w:val="002B2D3B"/>
    <w:rsid w:val="005241A1"/>
    <w:rsid w:val="00E7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B27B"/>
  <w15:chartTrackingRefBased/>
  <w15:docId w15:val="{EA5C080A-B797-4962-9C77-3E0E0C5E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1A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5241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241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41A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1024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Baroul Arges</dc:creator>
  <cp:keywords/>
  <dc:description/>
  <cp:lastModifiedBy>Baroul Arges</cp:lastModifiedBy>
  <cp:revision>3</cp:revision>
  <dcterms:created xsi:type="dcterms:W3CDTF">2023-07-17T09:07:00Z</dcterms:created>
  <dcterms:modified xsi:type="dcterms:W3CDTF">2023-07-17T09:38:00Z</dcterms:modified>
</cp:coreProperties>
</file>